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9B29A" w14:textId="77777777" w:rsidR="001A3556" w:rsidRDefault="001A3556" w:rsidP="001A3556">
      <w:pPr>
        <w:jc w:val="center"/>
        <w:rPr>
          <w:b/>
          <w:bCs/>
          <w:sz w:val="22"/>
          <w:szCs w:val="22"/>
          <w:u w:val="single"/>
          <w:rtl/>
        </w:rPr>
      </w:pPr>
    </w:p>
    <w:p w14:paraId="36877E10" w14:textId="77777777" w:rsidR="00DE5ED3" w:rsidRDefault="00DE5ED3" w:rsidP="00DE5ED3">
      <w:pPr>
        <w:spacing w:line="360" w:lineRule="auto"/>
        <w:jc w:val="center"/>
        <w:rPr>
          <w:rFonts w:ascii="Arial" w:hAnsi="Arial"/>
          <w:b/>
          <w:bCs/>
          <w:sz w:val="28"/>
          <w:szCs w:val="28"/>
          <w:u w:val="single"/>
          <w:rtl/>
        </w:rPr>
      </w:pPr>
      <w:bookmarkStart w:id="0" w:name="Start"/>
      <w:bookmarkEnd w:id="0"/>
    </w:p>
    <w:p w14:paraId="6294BE36" w14:textId="6EE7D7FA" w:rsidR="008E26DB" w:rsidRPr="00F97A37" w:rsidRDefault="008E26DB" w:rsidP="00B47F9F">
      <w:pPr>
        <w:spacing w:line="276" w:lineRule="auto"/>
        <w:jc w:val="center"/>
        <w:rPr>
          <w:b/>
          <w:bCs/>
          <w:sz w:val="32"/>
          <w:szCs w:val="32"/>
          <w:rtl/>
        </w:rPr>
      </w:pPr>
      <w:r w:rsidRPr="00F97A37">
        <w:rPr>
          <w:rFonts w:hint="cs"/>
          <w:b/>
          <w:bCs/>
          <w:sz w:val="32"/>
          <w:szCs w:val="32"/>
          <w:rtl/>
        </w:rPr>
        <w:t xml:space="preserve">מכרז פומבי מס' </w:t>
      </w:r>
      <w:r w:rsidR="00B47F9F" w:rsidRPr="00F97A37">
        <w:rPr>
          <w:rFonts w:hint="cs"/>
          <w:b/>
          <w:bCs/>
          <w:sz w:val="32"/>
          <w:szCs w:val="32"/>
          <w:rtl/>
        </w:rPr>
        <w:t>74</w:t>
      </w:r>
      <w:r w:rsidR="00564002" w:rsidRPr="00F97A37">
        <w:rPr>
          <w:rFonts w:hint="cs"/>
          <w:b/>
          <w:bCs/>
          <w:sz w:val="32"/>
          <w:szCs w:val="32"/>
          <w:rtl/>
        </w:rPr>
        <w:t>/14</w:t>
      </w:r>
      <w:r w:rsidRPr="00F97A37">
        <w:rPr>
          <w:rFonts w:hint="cs"/>
          <w:b/>
          <w:bCs/>
          <w:sz w:val="32"/>
          <w:szCs w:val="32"/>
          <w:rtl/>
        </w:rPr>
        <w:t xml:space="preserve"> </w:t>
      </w:r>
    </w:p>
    <w:p w14:paraId="1F5732CC" w14:textId="77777777" w:rsidR="00B47F9F" w:rsidRPr="00B47F9F" w:rsidRDefault="00B47F9F" w:rsidP="00B47F9F">
      <w:pPr>
        <w:pStyle w:val="8"/>
        <w:spacing w:line="360" w:lineRule="auto"/>
        <w:jc w:val="center"/>
        <w:rPr>
          <w:rFonts w:cs="David"/>
          <w:b/>
          <w:bCs/>
          <w:sz w:val="24"/>
          <w:szCs w:val="24"/>
          <w:rtl/>
        </w:rPr>
      </w:pPr>
      <w:r w:rsidRPr="00B47F9F">
        <w:rPr>
          <w:rFonts w:cs="David" w:hint="cs"/>
          <w:b/>
          <w:bCs/>
          <w:sz w:val="24"/>
          <w:szCs w:val="24"/>
          <w:rtl/>
        </w:rPr>
        <w:t xml:space="preserve">למתן </w:t>
      </w:r>
      <w:r w:rsidRPr="00B47F9F">
        <w:rPr>
          <w:rFonts w:cs="David"/>
          <w:b/>
          <w:bCs/>
          <w:sz w:val="24"/>
          <w:szCs w:val="24"/>
          <w:rtl/>
        </w:rPr>
        <w:t xml:space="preserve">שירותי ניקיון, הגשה ושירותים כלליים במשרד </w:t>
      </w:r>
      <w:r w:rsidRPr="00B47F9F">
        <w:rPr>
          <w:rFonts w:cs="David" w:hint="cs"/>
          <w:b/>
          <w:bCs/>
          <w:sz w:val="24"/>
          <w:szCs w:val="24"/>
          <w:rtl/>
        </w:rPr>
        <w:t>התשתיות לאומיות, האנרגיה והמים</w:t>
      </w:r>
    </w:p>
    <w:p w14:paraId="339EB36E" w14:textId="77777777" w:rsidR="008E26DB" w:rsidRPr="00B47F9F" w:rsidRDefault="008E26DB" w:rsidP="008E26DB">
      <w:pPr>
        <w:spacing w:line="276" w:lineRule="auto"/>
        <w:jc w:val="both"/>
        <w:rPr>
          <w:b/>
          <w:bCs/>
          <w:color w:val="FF0000"/>
          <w:szCs w:val="24"/>
          <w:rtl/>
        </w:rPr>
      </w:pPr>
    </w:p>
    <w:p w14:paraId="29695095" w14:textId="0C82E210" w:rsidR="00B47F9F" w:rsidRPr="00470A52" w:rsidRDefault="00B47F9F" w:rsidP="00A878D4">
      <w:pPr>
        <w:autoSpaceDE w:val="0"/>
        <w:autoSpaceDN w:val="0"/>
        <w:adjustRightInd w:val="0"/>
        <w:spacing w:line="276" w:lineRule="auto"/>
        <w:jc w:val="both"/>
        <w:rPr>
          <w:rFonts w:ascii="Arial" w:hAnsi="Arial"/>
          <w:szCs w:val="24"/>
          <w:rtl/>
        </w:rPr>
      </w:pPr>
      <w:r w:rsidRPr="00470A52">
        <w:rPr>
          <w:rFonts w:ascii="Arial" w:hAnsi="Arial"/>
          <w:szCs w:val="24"/>
          <w:rtl/>
        </w:rPr>
        <w:t xml:space="preserve">משרד התשתיות הלאומיות, האנרגיה והמים מפרסם בזאת מכרז לביצוע עבודות ניקיון, הגשה ושירותים כלליים במשרד  בבניין "שערי העיר" ירושלים, רח' יפו 216, קומות 3,7,8, לרבות עבודות הגשה בלשכת השר </w:t>
      </w:r>
      <w:r w:rsidRPr="00470A52">
        <w:rPr>
          <w:rFonts w:ascii="Arial" w:hAnsi="Arial" w:hint="cs"/>
          <w:szCs w:val="24"/>
          <w:rtl/>
        </w:rPr>
        <w:t>ב</w:t>
      </w:r>
      <w:r w:rsidRPr="00470A52">
        <w:rPr>
          <w:rFonts w:ascii="Arial" w:hAnsi="Arial"/>
          <w:szCs w:val="24"/>
          <w:rtl/>
        </w:rPr>
        <w:t xml:space="preserve">ירושלים ובכל מקום ע"פ הצורך, </w:t>
      </w:r>
      <w:r w:rsidRPr="00470A52">
        <w:rPr>
          <w:rFonts w:ascii="Arial" w:hAnsi="Arial" w:hint="cs"/>
          <w:szCs w:val="24"/>
          <w:rtl/>
        </w:rPr>
        <w:t>ו</w:t>
      </w:r>
      <w:r w:rsidRPr="00470A52">
        <w:rPr>
          <w:rFonts w:ascii="Arial" w:hAnsi="Arial"/>
          <w:szCs w:val="24"/>
          <w:rtl/>
        </w:rPr>
        <w:t xml:space="preserve">זאת </w:t>
      </w:r>
      <w:r w:rsidRPr="00470A52">
        <w:rPr>
          <w:rFonts w:ascii="Arial" w:hAnsi="Arial" w:hint="cs"/>
          <w:szCs w:val="24"/>
          <w:rtl/>
        </w:rPr>
        <w:t>בהתאם לאמור במסמכי מכרז זה וב</w:t>
      </w:r>
      <w:r w:rsidRPr="00470A52">
        <w:rPr>
          <w:rFonts w:ascii="Arial" w:hAnsi="Arial"/>
          <w:szCs w:val="24"/>
          <w:rtl/>
        </w:rPr>
        <w:t>מפרט ה</w:t>
      </w:r>
      <w:r>
        <w:rPr>
          <w:rFonts w:ascii="Arial" w:hAnsi="Arial"/>
          <w:szCs w:val="24"/>
          <w:rtl/>
        </w:rPr>
        <w:t>מכרז</w:t>
      </w:r>
      <w:r>
        <w:rPr>
          <w:rFonts w:ascii="Arial" w:hAnsi="Arial" w:hint="cs"/>
          <w:szCs w:val="24"/>
          <w:rtl/>
        </w:rPr>
        <w:t>.</w:t>
      </w:r>
    </w:p>
    <w:p w14:paraId="48451E59" w14:textId="77777777" w:rsidR="00B47F9F" w:rsidRPr="00470A52" w:rsidRDefault="00B47F9F" w:rsidP="00A878D4">
      <w:pPr>
        <w:autoSpaceDE w:val="0"/>
        <w:autoSpaceDN w:val="0"/>
        <w:adjustRightInd w:val="0"/>
        <w:spacing w:line="276" w:lineRule="auto"/>
        <w:jc w:val="both"/>
        <w:rPr>
          <w:rFonts w:ascii="Arial" w:hAnsi="Arial"/>
          <w:b/>
          <w:bCs/>
          <w:szCs w:val="24"/>
          <w:u w:val="single"/>
          <w:rtl/>
        </w:rPr>
      </w:pPr>
      <w:r w:rsidRPr="00470A52">
        <w:rPr>
          <w:rFonts w:ascii="Arial" w:hAnsi="Arial" w:hint="cs"/>
          <w:szCs w:val="24"/>
          <w:rtl/>
        </w:rPr>
        <w:t xml:space="preserve">מובהר בזאת, </w:t>
      </w:r>
      <w:r w:rsidRPr="00470A52">
        <w:rPr>
          <w:rFonts w:ascii="Arial" w:hAnsi="Arial"/>
          <w:szCs w:val="24"/>
          <w:rtl/>
        </w:rPr>
        <w:t xml:space="preserve">כי על הוראות מכרז זה והסכם ההתקשרות, על נספחיהם, תחול הוראת </w:t>
      </w:r>
      <w:proofErr w:type="spellStart"/>
      <w:r w:rsidRPr="00470A52">
        <w:rPr>
          <w:rFonts w:ascii="Arial" w:hAnsi="Arial"/>
          <w:szCs w:val="24"/>
          <w:rtl/>
        </w:rPr>
        <w:t>התכ"ם</w:t>
      </w:r>
      <w:proofErr w:type="spellEnd"/>
      <w:r w:rsidRPr="00470A52">
        <w:rPr>
          <w:rFonts w:ascii="Arial" w:hAnsi="Arial"/>
          <w:szCs w:val="24"/>
          <w:rtl/>
        </w:rPr>
        <w:t xml:space="preserve"> מס' 7.11.3 בנושא "הגנה על זכויות עובדים המועסקים על ידי קבלני שירותים בתחומי השמירה, האבטחה והניקיון"</w:t>
      </w:r>
      <w:r w:rsidRPr="00470A52">
        <w:rPr>
          <w:rFonts w:ascii="Arial" w:hAnsi="Arial" w:hint="cs"/>
          <w:szCs w:val="24"/>
          <w:rtl/>
        </w:rPr>
        <w:t xml:space="preserve"> לפי </w:t>
      </w:r>
      <w:r w:rsidRPr="00470A52">
        <w:rPr>
          <w:rFonts w:ascii="Arial" w:hAnsi="Arial"/>
          <w:szCs w:val="24"/>
          <w:rtl/>
        </w:rPr>
        <w:t>תוקפה מעת לעת.</w:t>
      </w:r>
    </w:p>
    <w:p w14:paraId="4E0663A7" w14:textId="77777777" w:rsidR="00D912F0" w:rsidRPr="00B47F9F" w:rsidRDefault="00D912F0" w:rsidP="00D912F0">
      <w:pPr>
        <w:spacing w:line="360" w:lineRule="auto"/>
        <w:jc w:val="both"/>
        <w:rPr>
          <w:rFonts w:ascii="Arial" w:hAnsi="Arial"/>
          <w:color w:val="FF0000"/>
          <w:szCs w:val="24"/>
          <w:rtl/>
        </w:rPr>
      </w:pPr>
    </w:p>
    <w:p w14:paraId="7429B2A0" w14:textId="77777777" w:rsidR="004F653F" w:rsidRPr="00B47F9F" w:rsidRDefault="004F653F" w:rsidP="004F653F">
      <w:pPr>
        <w:tabs>
          <w:tab w:val="left" w:pos="8312"/>
        </w:tabs>
        <w:spacing w:line="276" w:lineRule="auto"/>
        <w:jc w:val="both"/>
        <w:rPr>
          <w:b/>
          <w:bCs/>
          <w:sz w:val="22"/>
          <w:szCs w:val="22"/>
          <w:u w:val="single"/>
          <w:rtl/>
        </w:rPr>
      </w:pPr>
      <w:r w:rsidRPr="00B47F9F">
        <w:rPr>
          <w:rFonts w:hint="cs"/>
          <w:b/>
          <w:bCs/>
          <w:sz w:val="22"/>
          <w:szCs w:val="22"/>
          <w:u w:val="single"/>
          <w:rtl/>
        </w:rPr>
        <w:t>כללי</w:t>
      </w:r>
    </w:p>
    <w:p w14:paraId="7429B2A1" w14:textId="72B5BFC0" w:rsidR="004F653F" w:rsidRPr="00B47F9F" w:rsidRDefault="004F653F" w:rsidP="00A56ACA">
      <w:pPr>
        <w:tabs>
          <w:tab w:val="left" w:pos="8312"/>
        </w:tabs>
        <w:spacing w:line="276" w:lineRule="auto"/>
        <w:jc w:val="both"/>
        <w:rPr>
          <w:szCs w:val="24"/>
          <w:rtl/>
        </w:rPr>
      </w:pPr>
      <w:r w:rsidRPr="00B47F9F">
        <w:rPr>
          <w:rFonts w:hint="cs"/>
          <w:szCs w:val="24"/>
          <w:rtl/>
        </w:rPr>
        <w:t xml:space="preserve">תקופת ההתקשרות בין המשרד לבין הספק תהיה </w:t>
      </w:r>
      <w:r w:rsidRPr="00B47F9F">
        <w:rPr>
          <w:rFonts w:hint="cs"/>
          <w:b/>
          <w:bCs/>
          <w:szCs w:val="24"/>
          <w:rtl/>
        </w:rPr>
        <w:t>ל-</w:t>
      </w:r>
      <w:r w:rsidR="00A56ACA" w:rsidRPr="00B47F9F">
        <w:rPr>
          <w:rFonts w:hint="cs"/>
          <w:b/>
          <w:bCs/>
          <w:szCs w:val="24"/>
          <w:rtl/>
        </w:rPr>
        <w:t>12</w:t>
      </w:r>
      <w:r w:rsidRPr="00B47F9F">
        <w:rPr>
          <w:rFonts w:hint="cs"/>
          <w:b/>
          <w:bCs/>
          <w:szCs w:val="24"/>
          <w:rtl/>
        </w:rPr>
        <w:t xml:space="preserve"> חודשים</w:t>
      </w:r>
      <w:r w:rsidRPr="00B47F9F">
        <w:rPr>
          <w:rFonts w:hint="cs"/>
          <w:szCs w:val="24"/>
          <w:rtl/>
        </w:rPr>
        <w:t xml:space="preserve"> ממועד כניסתו לתוקף של ההסכם</w:t>
      </w:r>
      <w:r w:rsidR="00D3169D" w:rsidRPr="00B47F9F">
        <w:rPr>
          <w:rFonts w:hint="cs"/>
          <w:szCs w:val="24"/>
          <w:rtl/>
        </w:rPr>
        <w:t xml:space="preserve">. </w:t>
      </w:r>
      <w:r w:rsidRPr="00B47F9F">
        <w:rPr>
          <w:rFonts w:hint="cs"/>
          <w:szCs w:val="24"/>
          <w:rtl/>
        </w:rPr>
        <w:t>למשרד בלבד שמורה הזכות להאריך או לה</w:t>
      </w:r>
      <w:r w:rsidR="006131E8" w:rsidRPr="00B47F9F">
        <w:rPr>
          <w:rFonts w:hint="cs"/>
          <w:szCs w:val="24"/>
          <w:rtl/>
        </w:rPr>
        <w:t xml:space="preserve">רחיב את ההתקשות לתקופות נוספות, </w:t>
      </w:r>
      <w:r w:rsidR="005136FF" w:rsidRPr="00B47F9F">
        <w:rPr>
          <w:rFonts w:hint="cs"/>
          <w:szCs w:val="24"/>
          <w:rtl/>
        </w:rPr>
        <w:t>כמפורט במסמכי המכרז.</w:t>
      </w:r>
    </w:p>
    <w:p w14:paraId="7429B2A2" w14:textId="77777777" w:rsidR="004F653F" w:rsidRPr="00B47F9F" w:rsidRDefault="004F653F" w:rsidP="004F653F">
      <w:pPr>
        <w:spacing w:line="276" w:lineRule="auto"/>
        <w:contextualSpacing/>
        <w:jc w:val="both"/>
        <w:rPr>
          <w:sz w:val="22"/>
          <w:szCs w:val="22"/>
          <w:rtl/>
        </w:rPr>
      </w:pPr>
      <w:bookmarkStart w:id="1" w:name="_GoBack"/>
    </w:p>
    <w:bookmarkEnd w:id="1"/>
    <w:p w14:paraId="7429B2A3" w14:textId="77777777" w:rsidR="004F653F" w:rsidRPr="00B47F9F" w:rsidRDefault="004F653F" w:rsidP="004F653F">
      <w:pPr>
        <w:spacing w:line="276" w:lineRule="auto"/>
        <w:contextualSpacing/>
        <w:jc w:val="both"/>
        <w:rPr>
          <w:szCs w:val="24"/>
        </w:rPr>
      </w:pPr>
      <w:r w:rsidRPr="00B47F9F">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B47F9F">
          <w:rPr>
            <w:rStyle w:val="Hyperlink"/>
            <w:color w:val="auto"/>
            <w:szCs w:val="24"/>
          </w:rPr>
          <w:t>www.energy.gov.il</w:t>
        </w:r>
      </w:hyperlink>
      <w:r w:rsidRPr="00B47F9F">
        <w:rPr>
          <w:szCs w:val="24"/>
        </w:rPr>
        <w:t xml:space="preserve"> </w:t>
      </w:r>
      <w:r w:rsidRPr="00B47F9F">
        <w:rPr>
          <w:rFonts w:hint="cs"/>
          <w:szCs w:val="24"/>
          <w:rtl/>
        </w:rPr>
        <w:t>.</w:t>
      </w:r>
    </w:p>
    <w:p w14:paraId="7429B2A4" w14:textId="77777777" w:rsidR="004F653F" w:rsidRPr="00B47F9F" w:rsidRDefault="004F653F" w:rsidP="004F653F">
      <w:pPr>
        <w:spacing w:line="276" w:lineRule="auto"/>
        <w:jc w:val="both"/>
        <w:rPr>
          <w:color w:val="FF0000"/>
          <w:sz w:val="22"/>
          <w:szCs w:val="22"/>
          <w:rtl/>
        </w:rPr>
      </w:pPr>
    </w:p>
    <w:p w14:paraId="212847E2" w14:textId="66DF77A8" w:rsidR="00F97A37" w:rsidRPr="00A878D4" w:rsidRDefault="00F97A37" w:rsidP="00F97A37">
      <w:pPr>
        <w:spacing w:line="276" w:lineRule="auto"/>
        <w:jc w:val="both"/>
        <w:rPr>
          <w:b/>
          <w:bCs/>
          <w:szCs w:val="24"/>
          <w:u w:val="single"/>
          <w:rtl/>
        </w:rPr>
      </w:pPr>
      <w:r w:rsidRPr="00A878D4">
        <w:rPr>
          <w:rFonts w:hint="cs"/>
          <w:b/>
          <w:bCs/>
          <w:szCs w:val="24"/>
          <w:u w:val="single"/>
          <w:rtl/>
        </w:rPr>
        <w:t>כנס מציעים:</w:t>
      </w:r>
    </w:p>
    <w:p w14:paraId="7193FBEC" w14:textId="503E3438" w:rsidR="00A878D4" w:rsidRPr="00A878D4" w:rsidRDefault="00A878D4" w:rsidP="00A878D4">
      <w:pPr>
        <w:spacing w:line="360" w:lineRule="auto"/>
        <w:jc w:val="both"/>
        <w:rPr>
          <w:rFonts w:ascii="Arial" w:hAnsi="Arial"/>
          <w:szCs w:val="24"/>
          <w:rtl/>
        </w:rPr>
      </w:pPr>
      <w:r w:rsidRPr="00A878D4">
        <w:rPr>
          <w:rFonts w:ascii="Arial" w:hAnsi="Arial"/>
          <w:szCs w:val="24"/>
          <w:rtl/>
        </w:rPr>
        <w:t xml:space="preserve">ביום </w:t>
      </w:r>
      <w:r w:rsidRPr="00A878D4">
        <w:rPr>
          <w:rFonts w:ascii="Arial" w:hAnsi="Arial" w:hint="cs"/>
          <w:szCs w:val="24"/>
          <w:rtl/>
        </w:rPr>
        <w:t>26.11.14 בשעה 12.30</w:t>
      </w:r>
      <w:r w:rsidRPr="00A878D4">
        <w:rPr>
          <w:rFonts w:ascii="Arial" w:hAnsi="Arial"/>
          <w:szCs w:val="24"/>
          <w:rtl/>
        </w:rPr>
        <w:t xml:space="preserve"> תתקיים פגישה וסיור קבלנים להכרת אתרי העבודה  ולמתן  הבהרות  ותשובות לשאלות על תוכן המכרז ותנאיו. הפגישה תתקיים בחדר הישיבות בקומה </w:t>
      </w:r>
      <w:r w:rsidRPr="00A878D4">
        <w:rPr>
          <w:rFonts w:ascii="Arial" w:hAnsi="Arial" w:hint="cs"/>
          <w:szCs w:val="24"/>
          <w:rtl/>
        </w:rPr>
        <w:t xml:space="preserve">7 </w:t>
      </w:r>
      <w:proofErr w:type="spellStart"/>
      <w:r w:rsidRPr="00A878D4">
        <w:rPr>
          <w:rFonts w:ascii="Arial" w:hAnsi="Arial" w:hint="cs"/>
          <w:szCs w:val="24"/>
          <w:rtl/>
        </w:rPr>
        <w:t>ב</w:t>
      </w:r>
      <w:r w:rsidRPr="00A878D4">
        <w:rPr>
          <w:rFonts w:ascii="Arial" w:hAnsi="Arial"/>
          <w:szCs w:val="24"/>
          <w:rtl/>
        </w:rPr>
        <w:t>בנין</w:t>
      </w:r>
      <w:proofErr w:type="spellEnd"/>
      <w:r w:rsidRPr="00A878D4">
        <w:rPr>
          <w:rFonts w:ascii="Arial" w:hAnsi="Arial"/>
          <w:szCs w:val="24"/>
          <w:rtl/>
        </w:rPr>
        <w:t xml:space="preserve"> "שערי העיר" ברח' יפו 216, ירושלים. ההשתתפות בסיור קבלנים </w:t>
      </w:r>
      <w:r w:rsidRPr="00A878D4">
        <w:rPr>
          <w:rFonts w:ascii="Arial" w:hAnsi="Arial"/>
          <w:szCs w:val="24"/>
          <w:highlight w:val="yellow"/>
          <w:rtl/>
        </w:rPr>
        <w:t>הינה חובה</w:t>
      </w:r>
      <w:r w:rsidRPr="00A878D4">
        <w:rPr>
          <w:rFonts w:ascii="Arial" w:hAnsi="Arial"/>
          <w:szCs w:val="24"/>
          <w:rtl/>
        </w:rPr>
        <w:t xml:space="preserve"> ומהווה תנאי סף להשתתפות במכרז – מציע אשר לא ישתתף בסיור לא  יהיה רשאי להשתתף במכרז.</w:t>
      </w:r>
      <w:r w:rsidRPr="00A878D4">
        <w:rPr>
          <w:rFonts w:hint="cs"/>
          <w:szCs w:val="24"/>
          <w:rtl/>
        </w:rPr>
        <w:t xml:space="preserve"> </w:t>
      </w:r>
      <w:r w:rsidRPr="00A878D4">
        <w:rPr>
          <w:rFonts w:ascii="Arial" w:hAnsi="Arial" w:hint="cs"/>
          <w:szCs w:val="24"/>
          <w:rtl/>
        </w:rPr>
        <w:t>על המציע לצרף להצעתו את אישור ההשתתפות שקיבל בסיור.</w:t>
      </w:r>
    </w:p>
    <w:p w14:paraId="3CE0FFC5" w14:textId="77777777" w:rsidR="00A878D4" w:rsidRDefault="00A878D4" w:rsidP="00F97A37">
      <w:pPr>
        <w:spacing w:line="276" w:lineRule="auto"/>
        <w:jc w:val="both"/>
        <w:rPr>
          <w:szCs w:val="24"/>
          <w:rtl/>
        </w:rPr>
      </w:pPr>
    </w:p>
    <w:p w14:paraId="7429B2A5" w14:textId="6F3E239E" w:rsidR="004F653F" w:rsidRPr="00F97A37" w:rsidRDefault="004F653F" w:rsidP="00F97A37">
      <w:pPr>
        <w:spacing w:line="276" w:lineRule="auto"/>
        <w:jc w:val="both"/>
        <w:rPr>
          <w:szCs w:val="24"/>
          <w:u w:val="single"/>
          <w:rtl/>
        </w:rPr>
      </w:pPr>
      <w:r w:rsidRPr="00F97A37">
        <w:rPr>
          <w:rFonts w:hint="cs"/>
          <w:szCs w:val="24"/>
          <w:rtl/>
        </w:rPr>
        <w:t xml:space="preserve">את מעטפת המכרז יש להכניס לתיבת המכרזים, הנמצאת במשרד האנרגיה והמים, רח' יפו 216, ירושלים, בקומה 7 (במסדרון ליד </w:t>
      </w:r>
      <w:r w:rsidR="005136FF" w:rsidRPr="00F97A37">
        <w:rPr>
          <w:rFonts w:hint="cs"/>
          <w:szCs w:val="24"/>
          <w:rtl/>
        </w:rPr>
        <w:t>עמדת המאבטח</w:t>
      </w:r>
      <w:r w:rsidRPr="00F97A37">
        <w:rPr>
          <w:rFonts w:hint="cs"/>
          <w:szCs w:val="24"/>
          <w:rtl/>
        </w:rPr>
        <w:t xml:space="preserve">) לא יאוחר מיום  </w:t>
      </w:r>
      <w:r w:rsidR="00F97A37" w:rsidRPr="00F97A37">
        <w:rPr>
          <w:rFonts w:hint="cs"/>
          <w:szCs w:val="24"/>
          <w:u w:val="single"/>
          <w:rtl/>
        </w:rPr>
        <w:t xml:space="preserve">21.12.14 </w:t>
      </w:r>
      <w:r w:rsidRPr="00F97A37">
        <w:rPr>
          <w:rFonts w:hint="cs"/>
          <w:szCs w:val="24"/>
          <w:u w:val="single"/>
          <w:rtl/>
        </w:rPr>
        <w:t>בשעה 14:00.</w:t>
      </w:r>
    </w:p>
    <w:p w14:paraId="7429B2A6" w14:textId="77777777" w:rsidR="004F653F" w:rsidRPr="00F97A37" w:rsidRDefault="004F653F" w:rsidP="004F653F">
      <w:pPr>
        <w:spacing w:line="276" w:lineRule="auto"/>
        <w:ind w:left="-1"/>
        <w:jc w:val="both"/>
        <w:rPr>
          <w:szCs w:val="24"/>
          <w:rtl/>
        </w:rPr>
      </w:pPr>
      <w:r w:rsidRPr="00F97A37">
        <w:rPr>
          <w:rFonts w:hint="cs"/>
          <w:szCs w:val="24"/>
          <w:rtl/>
        </w:rPr>
        <w:t>אם המציע מחליט לשלוח את המעטפה באמצעות שליח (לרבות חברת דואר ישראל), עליו להכניסה לתוך מעטפה שניי</w:t>
      </w:r>
      <w:r w:rsidRPr="00F97A37">
        <w:rPr>
          <w:rFonts w:hint="eastAsia"/>
          <w:szCs w:val="24"/>
          <w:rtl/>
        </w:rPr>
        <w:t>ה</w:t>
      </w:r>
      <w:r w:rsidRPr="00F97A37">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7429B2A7" w14:textId="77777777" w:rsidR="004F653F" w:rsidRPr="00F97A37" w:rsidRDefault="004F653F" w:rsidP="004F653F">
      <w:pPr>
        <w:spacing w:line="276" w:lineRule="auto"/>
        <w:jc w:val="both"/>
        <w:rPr>
          <w:szCs w:val="24"/>
        </w:rPr>
      </w:pPr>
    </w:p>
    <w:p w14:paraId="7429B2A8" w14:textId="77777777" w:rsidR="004F653F" w:rsidRPr="00F97A37" w:rsidRDefault="004F653F" w:rsidP="004F653F">
      <w:pPr>
        <w:spacing w:line="276" w:lineRule="auto"/>
        <w:jc w:val="both"/>
        <w:rPr>
          <w:szCs w:val="24"/>
        </w:rPr>
      </w:pPr>
      <w:r w:rsidRPr="00F97A37">
        <w:rPr>
          <w:rFonts w:hint="cs"/>
          <w:szCs w:val="24"/>
          <w:rtl/>
        </w:rPr>
        <w:t>בכל מקרה של סתירה בין האמור בהודעה זו לאמור במסמכי המכרז יגבר האמור במסמכי המכרז.</w:t>
      </w:r>
    </w:p>
    <w:p w14:paraId="7429B2A9" w14:textId="77777777" w:rsidR="00EC42CC" w:rsidRPr="00F97A37" w:rsidRDefault="00EC42CC" w:rsidP="004F653F">
      <w:pPr>
        <w:spacing w:line="276" w:lineRule="auto"/>
        <w:jc w:val="both"/>
        <w:rPr>
          <w:szCs w:val="24"/>
          <w:rtl/>
        </w:rPr>
      </w:pPr>
    </w:p>
    <w:p w14:paraId="7429B2AD" w14:textId="77777777" w:rsidR="004F653F" w:rsidRPr="00A878D4" w:rsidRDefault="004F653F" w:rsidP="004F653F">
      <w:pPr>
        <w:spacing w:line="276" w:lineRule="auto"/>
        <w:jc w:val="both"/>
        <w:rPr>
          <w:b/>
          <w:bCs/>
          <w:szCs w:val="24"/>
          <w:rtl/>
        </w:rPr>
      </w:pPr>
      <w:r w:rsidRPr="00A878D4">
        <w:rPr>
          <w:rFonts w:hint="cs"/>
          <w:b/>
          <w:bCs/>
          <w:szCs w:val="24"/>
          <w:u w:val="single"/>
          <w:rtl/>
        </w:rPr>
        <w:t>שאלות והבהרות</w:t>
      </w:r>
    </w:p>
    <w:p w14:paraId="7429B2AE" w14:textId="3DBC9A01" w:rsidR="004F653F" w:rsidRPr="00A878D4" w:rsidRDefault="004F653F" w:rsidP="00F97A37">
      <w:pPr>
        <w:tabs>
          <w:tab w:val="left" w:pos="8617"/>
        </w:tabs>
        <w:spacing w:line="276" w:lineRule="auto"/>
        <w:ind w:left="-1"/>
        <w:jc w:val="both"/>
        <w:rPr>
          <w:szCs w:val="24"/>
          <w:rtl/>
        </w:rPr>
      </w:pPr>
      <w:r w:rsidRPr="00A878D4">
        <w:rPr>
          <w:rFonts w:hint="cs"/>
          <w:szCs w:val="24"/>
          <w:rtl/>
        </w:rPr>
        <w:t xml:space="preserve">המועד האחרון להפניה של שאלות והבהרות הינו </w:t>
      </w:r>
      <w:r w:rsidR="00F97A37" w:rsidRPr="00A878D4">
        <w:rPr>
          <w:rFonts w:hint="cs"/>
          <w:szCs w:val="24"/>
          <w:rtl/>
        </w:rPr>
        <w:t>4.12.1</w:t>
      </w:r>
      <w:r w:rsidR="00C619F4" w:rsidRPr="00A878D4">
        <w:rPr>
          <w:rFonts w:hint="cs"/>
          <w:szCs w:val="24"/>
          <w:rtl/>
        </w:rPr>
        <w:t>4</w:t>
      </w:r>
      <w:r w:rsidR="00EC42CC" w:rsidRPr="00A878D4">
        <w:rPr>
          <w:rFonts w:hint="cs"/>
          <w:szCs w:val="24"/>
          <w:rtl/>
        </w:rPr>
        <w:t xml:space="preserve"> </w:t>
      </w:r>
      <w:r w:rsidRPr="00A878D4">
        <w:rPr>
          <w:rFonts w:hint="cs"/>
          <w:szCs w:val="24"/>
          <w:rtl/>
        </w:rPr>
        <w:t>בשעה 14:00 לגב' אילנה טמסוט בדואר אלקטרוני שכתובתו:</w:t>
      </w:r>
      <w:hyperlink r:id="rId13" w:history="1">
        <w:r w:rsidRPr="00A878D4">
          <w:rPr>
            <w:rStyle w:val="Hyperlink"/>
            <w:color w:val="auto"/>
            <w:szCs w:val="24"/>
            <w:u w:val="none"/>
          </w:rPr>
          <w:t>itamsut@energy.gov.il</w:t>
        </w:r>
      </w:hyperlink>
      <w:r w:rsidRPr="00A878D4">
        <w:rPr>
          <w:szCs w:val="24"/>
        </w:rPr>
        <w:t xml:space="preserve"> </w:t>
      </w:r>
      <w:r w:rsidRPr="00A878D4">
        <w:rPr>
          <w:rFonts w:hint="cs"/>
          <w:szCs w:val="24"/>
          <w:rtl/>
        </w:rPr>
        <w:t xml:space="preserve">, מסמך </w:t>
      </w:r>
      <w:r w:rsidRPr="00A878D4">
        <w:rPr>
          <w:rFonts w:hint="cs"/>
          <w:szCs w:val="24"/>
        </w:rPr>
        <w:t>WORD</w:t>
      </w:r>
      <w:r w:rsidRPr="00A878D4">
        <w:rPr>
          <w:rFonts w:hint="cs"/>
          <w:szCs w:val="24"/>
          <w:rtl/>
        </w:rPr>
        <w:t xml:space="preserve"> בלבד, המשרד לא ישיב שאלות שיגיעו לאחר מועד אחרון זה.</w:t>
      </w:r>
    </w:p>
    <w:p w14:paraId="7429B2AF" w14:textId="35C866DB" w:rsidR="004F653F" w:rsidRPr="00A878D4" w:rsidRDefault="004F653F" w:rsidP="00F97A37">
      <w:pPr>
        <w:tabs>
          <w:tab w:val="left" w:pos="9355"/>
        </w:tabs>
        <w:spacing w:line="276" w:lineRule="auto"/>
        <w:ind w:left="-1"/>
        <w:jc w:val="both"/>
        <w:rPr>
          <w:szCs w:val="24"/>
          <w:rtl/>
        </w:rPr>
      </w:pPr>
      <w:r w:rsidRPr="00A878D4">
        <w:rPr>
          <w:rFonts w:hint="cs"/>
          <w:szCs w:val="24"/>
          <w:rtl/>
        </w:rPr>
        <w:t xml:space="preserve">ריכוז השאלות והתשובות יפורסמו באתר הרכש הממשלתי ובאתר האינטרנט של המשרד החל מיום </w:t>
      </w:r>
      <w:r w:rsidR="00F97A37" w:rsidRPr="00A878D4">
        <w:rPr>
          <w:rFonts w:hint="cs"/>
          <w:szCs w:val="24"/>
          <w:rtl/>
        </w:rPr>
        <w:t>14.12.14</w:t>
      </w:r>
      <w:r w:rsidR="00BC1CFE" w:rsidRPr="00A878D4">
        <w:rPr>
          <w:rFonts w:hint="cs"/>
          <w:szCs w:val="24"/>
          <w:rtl/>
        </w:rPr>
        <w:t xml:space="preserve"> </w:t>
      </w:r>
      <w:r w:rsidRPr="00A878D4">
        <w:rPr>
          <w:rFonts w:hint="cs"/>
          <w:szCs w:val="24"/>
          <w:rtl/>
        </w:rPr>
        <w:t>והן יהוו חלק בלתי נפרד ממסמכי המכרז ויחייבו את כל המציעים.</w:t>
      </w:r>
    </w:p>
    <w:p w14:paraId="7429B2B1" w14:textId="5FB43AA5" w:rsidR="004A3F25" w:rsidRPr="00F97A37" w:rsidRDefault="004F653F" w:rsidP="00564002">
      <w:pPr>
        <w:tabs>
          <w:tab w:val="left" w:pos="9355"/>
        </w:tabs>
        <w:spacing w:line="276" w:lineRule="auto"/>
        <w:jc w:val="both"/>
        <w:rPr>
          <w:sz w:val="22"/>
          <w:szCs w:val="22"/>
          <w:rtl/>
        </w:rPr>
      </w:pPr>
      <w:r w:rsidRPr="00F97A37">
        <w:rPr>
          <w:rFonts w:hint="cs"/>
          <w:szCs w:val="24"/>
          <w:rtl/>
        </w:rPr>
        <w:t>המשרד שומר לעצמו את הזכות להימנע מלהשיב לגופה של השגה אם ימצא כי מתן מענה להשגה עלול לסכל או לפגוע בהליך המכרז או בתכליתו.</w:t>
      </w:r>
    </w:p>
    <w:sectPr w:rsidR="004A3F25" w:rsidRPr="00F97A37"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9B2B8" w14:textId="77777777" w:rsidR="00B948EA" w:rsidRDefault="00B948EA">
      <w:r>
        <w:separator/>
      </w:r>
    </w:p>
  </w:endnote>
  <w:endnote w:type="continuationSeparator" w:id="0">
    <w:p w14:paraId="7429B2B9" w14:textId="77777777" w:rsidR="00B948EA" w:rsidRDefault="00B9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9B2BD" w14:textId="77777777" w:rsidR="00B948EA" w:rsidRDefault="00B948EA"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7429B2BE" w14:textId="77777777" w:rsidR="00B948EA" w:rsidRPr="00581672" w:rsidRDefault="00B948EA"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9B2C1" w14:textId="77777777" w:rsidR="00B948EA" w:rsidRDefault="00B948EA" w:rsidP="0052488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7429B2C2" w14:textId="77777777" w:rsidR="00B948EA" w:rsidRPr="00FC5DE0" w:rsidRDefault="00B948EA"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9B2B6" w14:textId="77777777" w:rsidR="00B948EA" w:rsidRDefault="00B948EA">
      <w:r>
        <w:separator/>
      </w:r>
    </w:p>
  </w:footnote>
  <w:footnote w:type="continuationSeparator" w:id="0">
    <w:p w14:paraId="7429B2B7" w14:textId="77777777" w:rsidR="00B948EA" w:rsidRDefault="00B94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9B2BA" w14:textId="77777777" w:rsidR="00B948EA" w:rsidRDefault="00B948EA">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9B2BB" w14:textId="77777777" w:rsidR="00B948EA" w:rsidRPr="00D3749A" w:rsidRDefault="00B948EA"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A878D4" w:rsidRPr="00A878D4">
          <w:rPr>
            <w:rFonts w:cs="Calibri"/>
            <w:b/>
            <w:bCs/>
            <w:noProof/>
            <w:rtl/>
            <w:lang w:val="he-IL"/>
          </w:rPr>
          <w:t>2</w:t>
        </w:r>
        <w:r w:rsidRPr="00D3749A">
          <w:rPr>
            <w:b/>
            <w:bCs/>
          </w:rPr>
          <w:fldChar w:fldCharType="end"/>
        </w:r>
        <w:r w:rsidRPr="00D3749A">
          <w:rPr>
            <w:rFonts w:hint="cs"/>
            <w:b/>
            <w:bCs/>
            <w:rtl/>
          </w:rPr>
          <w:t xml:space="preserve"> -</w:t>
        </w:r>
      </w:sdtContent>
    </w:sdt>
  </w:p>
  <w:p w14:paraId="7429B2BC" w14:textId="77777777" w:rsidR="00B948EA" w:rsidRPr="008B766D" w:rsidRDefault="00B948EA"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9B2BF" w14:textId="77777777" w:rsidR="00B948EA" w:rsidRDefault="00B948EA" w:rsidP="00EA4FBF">
    <w:pPr>
      <w:pStyle w:val="a6"/>
      <w:spacing w:line="276" w:lineRule="auto"/>
      <w:jc w:val="center"/>
      <w:rPr>
        <w:b/>
        <w:bCs/>
        <w:szCs w:val="40"/>
        <w:rtl/>
      </w:rPr>
    </w:pPr>
    <w:r>
      <w:rPr>
        <w:b/>
        <w:bCs/>
        <w:szCs w:val="40"/>
        <w:rtl/>
      </w:rPr>
      <w:t>מדינת ישראל</w:t>
    </w:r>
  </w:p>
  <w:p w14:paraId="7429B2C0" w14:textId="77777777" w:rsidR="00B948EA" w:rsidRPr="0090713A" w:rsidRDefault="00B948EA"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3A61AD6"/>
    <w:multiLevelType w:val="hybridMultilevel"/>
    <w:tmpl w:val="A76A2D94"/>
    <w:lvl w:ilvl="0" w:tplc="6EBEE46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4">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7">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8">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2"/>
  </w:num>
  <w:num w:numId="3">
    <w:abstractNumId w:val="12"/>
  </w:num>
  <w:num w:numId="4">
    <w:abstractNumId w:val="28"/>
  </w:num>
  <w:num w:numId="5">
    <w:abstractNumId w:val="16"/>
  </w:num>
  <w:num w:numId="6">
    <w:abstractNumId w:val="8"/>
  </w:num>
  <w:num w:numId="7">
    <w:abstractNumId w:val="15"/>
  </w:num>
  <w:num w:numId="8">
    <w:abstractNumId w:val="17"/>
  </w:num>
  <w:num w:numId="9">
    <w:abstractNumId w:val="37"/>
  </w:num>
  <w:num w:numId="10">
    <w:abstractNumId w:val="22"/>
  </w:num>
  <w:num w:numId="11">
    <w:abstractNumId w:val="3"/>
  </w:num>
  <w:num w:numId="12">
    <w:abstractNumId w:val="21"/>
  </w:num>
  <w:num w:numId="13">
    <w:abstractNumId w:val="34"/>
  </w:num>
  <w:num w:numId="14">
    <w:abstractNumId w:val="18"/>
  </w:num>
  <w:num w:numId="15">
    <w:abstractNumId w:val="9"/>
  </w:num>
  <w:num w:numId="16">
    <w:abstractNumId w:val="10"/>
  </w:num>
  <w:num w:numId="17">
    <w:abstractNumId w:val="24"/>
  </w:num>
  <w:num w:numId="18">
    <w:abstractNumId w:val="19"/>
  </w:num>
  <w:num w:numId="19">
    <w:abstractNumId w:val="38"/>
  </w:num>
  <w:num w:numId="20">
    <w:abstractNumId w:val="20"/>
  </w:num>
  <w:num w:numId="21">
    <w:abstractNumId w:val="6"/>
  </w:num>
  <w:num w:numId="22">
    <w:abstractNumId w:val="14"/>
  </w:num>
  <w:num w:numId="23">
    <w:abstractNumId w:val="23"/>
  </w:num>
  <w:num w:numId="24">
    <w:abstractNumId w:val="33"/>
  </w:num>
  <w:num w:numId="25">
    <w:abstractNumId w:val="31"/>
  </w:num>
  <w:num w:numId="26">
    <w:abstractNumId w:val="1"/>
  </w:num>
  <w:num w:numId="27">
    <w:abstractNumId w:val="25"/>
  </w:num>
  <w:num w:numId="28">
    <w:abstractNumId w:val="7"/>
  </w:num>
  <w:num w:numId="29">
    <w:abstractNumId w:val="5"/>
  </w:num>
  <w:num w:numId="30">
    <w:abstractNumId w:val="30"/>
  </w:num>
  <w:num w:numId="31">
    <w:abstractNumId w:val="26"/>
  </w:num>
  <w:num w:numId="32">
    <w:abstractNumId w:val="29"/>
  </w:num>
  <w:num w:numId="33">
    <w:abstractNumId w:val="35"/>
  </w:num>
  <w:num w:numId="34">
    <w:abstractNumId w:val="4"/>
  </w:num>
  <w:num w:numId="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
  </w:num>
  <w:num w:numId="40">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3911"/>
    <w:rsid w:val="0000576F"/>
    <w:rsid w:val="00031CCF"/>
    <w:rsid w:val="00053FA5"/>
    <w:rsid w:val="00055768"/>
    <w:rsid w:val="00057201"/>
    <w:rsid w:val="00064800"/>
    <w:rsid w:val="000705A8"/>
    <w:rsid w:val="000722D5"/>
    <w:rsid w:val="00072FB0"/>
    <w:rsid w:val="000744F2"/>
    <w:rsid w:val="00084894"/>
    <w:rsid w:val="00087565"/>
    <w:rsid w:val="0009042F"/>
    <w:rsid w:val="0009109A"/>
    <w:rsid w:val="000A42A0"/>
    <w:rsid w:val="000A474B"/>
    <w:rsid w:val="000B7D78"/>
    <w:rsid w:val="000C13D4"/>
    <w:rsid w:val="000C47C5"/>
    <w:rsid w:val="000E0354"/>
    <w:rsid w:val="000E49AF"/>
    <w:rsid w:val="000F0C8E"/>
    <w:rsid w:val="000F1A4C"/>
    <w:rsid w:val="000F432E"/>
    <w:rsid w:val="00103A8F"/>
    <w:rsid w:val="00112A01"/>
    <w:rsid w:val="001131EA"/>
    <w:rsid w:val="00114521"/>
    <w:rsid w:val="00120513"/>
    <w:rsid w:val="001266DA"/>
    <w:rsid w:val="00126FD5"/>
    <w:rsid w:val="00131CA1"/>
    <w:rsid w:val="00144716"/>
    <w:rsid w:val="001617C9"/>
    <w:rsid w:val="0016193E"/>
    <w:rsid w:val="001858F8"/>
    <w:rsid w:val="001878C8"/>
    <w:rsid w:val="00187CC8"/>
    <w:rsid w:val="00196FB4"/>
    <w:rsid w:val="001A0FEB"/>
    <w:rsid w:val="001A3556"/>
    <w:rsid w:val="001B2F89"/>
    <w:rsid w:val="001B56C4"/>
    <w:rsid w:val="001B6FC3"/>
    <w:rsid w:val="001C4155"/>
    <w:rsid w:val="001E6F0E"/>
    <w:rsid w:val="00212C13"/>
    <w:rsid w:val="00217083"/>
    <w:rsid w:val="00222968"/>
    <w:rsid w:val="00223E43"/>
    <w:rsid w:val="0022754A"/>
    <w:rsid w:val="002768DC"/>
    <w:rsid w:val="002A377D"/>
    <w:rsid w:val="002C5C8C"/>
    <w:rsid w:val="002C636C"/>
    <w:rsid w:val="002D3504"/>
    <w:rsid w:val="002E6791"/>
    <w:rsid w:val="002F3C71"/>
    <w:rsid w:val="002F531D"/>
    <w:rsid w:val="00311B81"/>
    <w:rsid w:val="00320EE5"/>
    <w:rsid w:val="00321798"/>
    <w:rsid w:val="00324AC4"/>
    <w:rsid w:val="00330949"/>
    <w:rsid w:val="00340E66"/>
    <w:rsid w:val="00346643"/>
    <w:rsid w:val="003503FF"/>
    <w:rsid w:val="003641E6"/>
    <w:rsid w:val="00376817"/>
    <w:rsid w:val="00395A81"/>
    <w:rsid w:val="003A30BD"/>
    <w:rsid w:val="003A4924"/>
    <w:rsid w:val="003D070B"/>
    <w:rsid w:val="00441BC4"/>
    <w:rsid w:val="00445451"/>
    <w:rsid w:val="004507AE"/>
    <w:rsid w:val="00451C6D"/>
    <w:rsid w:val="00454AA8"/>
    <w:rsid w:val="00457790"/>
    <w:rsid w:val="00467995"/>
    <w:rsid w:val="0047091B"/>
    <w:rsid w:val="004864FD"/>
    <w:rsid w:val="004A3F25"/>
    <w:rsid w:val="004B49E7"/>
    <w:rsid w:val="004B5ED3"/>
    <w:rsid w:val="004C75CD"/>
    <w:rsid w:val="004D148F"/>
    <w:rsid w:val="004E1B0B"/>
    <w:rsid w:val="004E4D98"/>
    <w:rsid w:val="004F1D62"/>
    <w:rsid w:val="004F653F"/>
    <w:rsid w:val="00510EB6"/>
    <w:rsid w:val="00513568"/>
    <w:rsid w:val="005136FF"/>
    <w:rsid w:val="00516757"/>
    <w:rsid w:val="00524880"/>
    <w:rsid w:val="00533FCA"/>
    <w:rsid w:val="0053624C"/>
    <w:rsid w:val="0054114E"/>
    <w:rsid w:val="0054428A"/>
    <w:rsid w:val="00564002"/>
    <w:rsid w:val="00572795"/>
    <w:rsid w:val="00581672"/>
    <w:rsid w:val="00582AF4"/>
    <w:rsid w:val="00597C4B"/>
    <w:rsid w:val="005A0DC2"/>
    <w:rsid w:val="005A4613"/>
    <w:rsid w:val="005D39FC"/>
    <w:rsid w:val="005D5135"/>
    <w:rsid w:val="005E1D69"/>
    <w:rsid w:val="005E5E77"/>
    <w:rsid w:val="00610303"/>
    <w:rsid w:val="006106D1"/>
    <w:rsid w:val="006131E8"/>
    <w:rsid w:val="00614CC9"/>
    <w:rsid w:val="00624679"/>
    <w:rsid w:val="0063188E"/>
    <w:rsid w:val="00641A56"/>
    <w:rsid w:val="006426A9"/>
    <w:rsid w:val="006500F2"/>
    <w:rsid w:val="00667AA0"/>
    <w:rsid w:val="006724AB"/>
    <w:rsid w:val="00681857"/>
    <w:rsid w:val="0069709F"/>
    <w:rsid w:val="006B4469"/>
    <w:rsid w:val="006B7F74"/>
    <w:rsid w:val="006C2C32"/>
    <w:rsid w:val="006D2289"/>
    <w:rsid w:val="006E2CD6"/>
    <w:rsid w:val="006E4356"/>
    <w:rsid w:val="006E72C5"/>
    <w:rsid w:val="006F7457"/>
    <w:rsid w:val="006F7B10"/>
    <w:rsid w:val="00712673"/>
    <w:rsid w:val="0071514A"/>
    <w:rsid w:val="00717601"/>
    <w:rsid w:val="00720B45"/>
    <w:rsid w:val="00721721"/>
    <w:rsid w:val="0072420F"/>
    <w:rsid w:val="00740D98"/>
    <w:rsid w:val="00743CDB"/>
    <w:rsid w:val="00753138"/>
    <w:rsid w:val="00755CF3"/>
    <w:rsid w:val="00771F8F"/>
    <w:rsid w:val="007849A9"/>
    <w:rsid w:val="0078568E"/>
    <w:rsid w:val="007A76DF"/>
    <w:rsid w:val="007B2885"/>
    <w:rsid w:val="007B301D"/>
    <w:rsid w:val="007E2CCD"/>
    <w:rsid w:val="007E784D"/>
    <w:rsid w:val="007F3994"/>
    <w:rsid w:val="007F61FE"/>
    <w:rsid w:val="007F6C9A"/>
    <w:rsid w:val="00802BA6"/>
    <w:rsid w:val="00805FD8"/>
    <w:rsid w:val="00811390"/>
    <w:rsid w:val="00817153"/>
    <w:rsid w:val="00824DD5"/>
    <w:rsid w:val="00824F94"/>
    <w:rsid w:val="008541EB"/>
    <w:rsid w:val="0086169C"/>
    <w:rsid w:val="00861DDB"/>
    <w:rsid w:val="008675F8"/>
    <w:rsid w:val="00880426"/>
    <w:rsid w:val="008862B7"/>
    <w:rsid w:val="00894582"/>
    <w:rsid w:val="008A1C11"/>
    <w:rsid w:val="008A57D2"/>
    <w:rsid w:val="008A5BE3"/>
    <w:rsid w:val="008B64C0"/>
    <w:rsid w:val="008B766D"/>
    <w:rsid w:val="008B7870"/>
    <w:rsid w:val="008C2B14"/>
    <w:rsid w:val="008C6304"/>
    <w:rsid w:val="008D3061"/>
    <w:rsid w:val="008E26DB"/>
    <w:rsid w:val="008E55C8"/>
    <w:rsid w:val="008E625E"/>
    <w:rsid w:val="008F164D"/>
    <w:rsid w:val="008F695C"/>
    <w:rsid w:val="008F721A"/>
    <w:rsid w:val="00900B65"/>
    <w:rsid w:val="00901041"/>
    <w:rsid w:val="0090713A"/>
    <w:rsid w:val="00911C83"/>
    <w:rsid w:val="0092165D"/>
    <w:rsid w:val="00924837"/>
    <w:rsid w:val="009360E4"/>
    <w:rsid w:val="00941814"/>
    <w:rsid w:val="0095452B"/>
    <w:rsid w:val="00956911"/>
    <w:rsid w:val="00964B15"/>
    <w:rsid w:val="0098267B"/>
    <w:rsid w:val="0098581E"/>
    <w:rsid w:val="009C1E95"/>
    <w:rsid w:val="009F0B13"/>
    <w:rsid w:val="009F25EB"/>
    <w:rsid w:val="009F2EC3"/>
    <w:rsid w:val="00A00DFE"/>
    <w:rsid w:val="00A0165F"/>
    <w:rsid w:val="00A104F4"/>
    <w:rsid w:val="00A107E7"/>
    <w:rsid w:val="00A16D89"/>
    <w:rsid w:val="00A250AD"/>
    <w:rsid w:val="00A32262"/>
    <w:rsid w:val="00A33613"/>
    <w:rsid w:val="00A359BD"/>
    <w:rsid w:val="00A364F7"/>
    <w:rsid w:val="00A56ACA"/>
    <w:rsid w:val="00A63F7A"/>
    <w:rsid w:val="00A878D4"/>
    <w:rsid w:val="00A94E1B"/>
    <w:rsid w:val="00A96C51"/>
    <w:rsid w:val="00A977B7"/>
    <w:rsid w:val="00AB7390"/>
    <w:rsid w:val="00AD02A9"/>
    <w:rsid w:val="00AD1441"/>
    <w:rsid w:val="00AD6F36"/>
    <w:rsid w:val="00AD73C1"/>
    <w:rsid w:val="00AD762C"/>
    <w:rsid w:val="00AE5871"/>
    <w:rsid w:val="00AE59BD"/>
    <w:rsid w:val="00AF211F"/>
    <w:rsid w:val="00AF68CD"/>
    <w:rsid w:val="00B100A6"/>
    <w:rsid w:val="00B1246E"/>
    <w:rsid w:val="00B1263D"/>
    <w:rsid w:val="00B15F6B"/>
    <w:rsid w:val="00B2533E"/>
    <w:rsid w:val="00B25C7A"/>
    <w:rsid w:val="00B300E0"/>
    <w:rsid w:val="00B47F9F"/>
    <w:rsid w:val="00B520F7"/>
    <w:rsid w:val="00B53D59"/>
    <w:rsid w:val="00B5693F"/>
    <w:rsid w:val="00B60E2D"/>
    <w:rsid w:val="00B82F19"/>
    <w:rsid w:val="00B84B35"/>
    <w:rsid w:val="00B948EA"/>
    <w:rsid w:val="00BA47B7"/>
    <w:rsid w:val="00BC0E05"/>
    <w:rsid w:val="00BC1CFE"/>
    <w:rsid w:val="00BC5CC1"/>
    <w:rsid w:val="00BD05D1"/>
    <w:rsid w:val="00BF39D6"/>
    <w:rsid w:val="00BF4B32"/>
    <w:rsid w:val="00BF712F"/>
    <w:rsid w:val="00C0686B"/>
    <w:rsid w:val="00C15681"/>
    <w:rsid w:val="00C32799"/>
    <w:rsid w:val="00C33B51"/>
    <w:rsid w:val="00C45C18"/>
    <w:rsid w:val="00C5046C"/>
    <w:rsid w:val="00C516A1"/>
    <w:rsid w:val="00C6125A"/>
    <w:rsid w:val="00C619F4"/>
    <w:rsid w:val="00C64694"/>
    <w:rsid w:val="00C668B6"/>
    <w:rsid w:val="00C67FF5"/>
    <w:rsid w:val="00C80AD2"/>
    <w:rsid w:val="00C80CDB"/>
    <w:rsid w:val="00C8466A"/>
    <w:rsid w:val="00C855B6"/>
    <w:rsid w:val="00C91F7F"/>
    <w:rsid w:val="00CA2BA0"/>
    <w:rsid w:val="00CB33E5"/>
    <w:rsid w:val="00CB53A7"/>
    <w:rsid w:val="00CF5FE2"/>
    <w:rsid w:val="00CF6394"/>
    <w:rsid w:val="00D03624"/>
    <w:rsid w:val="00D1553E"/>
    <w:rsid w:val="00D2513A"/>
    <w:rsid w:val="00D3169D"/>
    <w:rsid w:val="00D35E0D"/>
    <w:rsid w:val="00D3749A"/>
    <w:rsid w:val="00D37641"/>
    <w:rsid w:val="00D60F68"/>
    <w:rsid w:val="00D6507C"/>
    <w:rsid w:val="00D732B0"/>
    <w:rsid w:val="00D8153D"/>
    <w:rsid w:val="00D83A6E"/>
    <w:rsid w:val="00D912F0"/>
    <w:rsid w:val="00DA31DA"/>
    <w:rsid w:val="00DA7FDB"/>
    <w:rsid w:val="00DB23A4"/>
    <w:rsid w:val="00DD792B"/>
    <w:rsid w:val="00DE05FC"/>
    <w:rsid w:val="00DE5ED3"/>
    <w:rsid w:val="00E001A4"/>
    <w:rsid w:val="00E2477D"/>
    <w:rsid w:val="00E40280"/>
    <w:rsid w:val="00E50E6B"/>
    <w:rsid w:val="00E50EE0"/>
    <w:rsid w:val="00E57A32"/>
    <w:rsid w:val="00E742CA"/>
    <w:rsid w:val="00E75386"/>
    <w:rsid w:val="00E90583"/>
    <w:rsid w:val="00EA38C5"/>
    <w:rsid w:val="00EA4FBF"/>
    <w:rsid w:val="00EB319A"/>
    <w:rsid w:val="00EB350E"/>
    <w:rsid w:val="00EC0C97"/>
    <w:rsid w:val="00EC42CC"/>
    <w:rsid w:val="00EC6CEF"/>
    <w:rsid w:val="00EC6FA3"/>
    <w:rsid w:val="00ED37B2"/>
    <w:rsid w:val="00F00E3A"/>
    <w:rsid w:val="00F076B3"/>
    <w:rsid w:val="00F14C94"/>
    <w:rsid w:val="00F17595"/>
    <w:rsid w:val="00F37326"/>
    <w:rsid w:val="00F41F84"/>
    <w:rsid w:val="00F42907"/>
    <w:rsid w:val="00F4419B"/>
    <w:rsid w:val="00F5586C"/>
    <w:rsid w:val="00F63432"/>
    <w:rsid w:val="00F74B40"/>
    <w:rsid w:val="00F87C9A"/>
    <w:rsid w:val="00F96CCA"/>
    <w:rsid w:val="00F97A37"/>
    <w:rsid w:val="00FA4CB1"/>
    <w:rsid w:val="00FC1B1C"/>
    <w:rsid w:val="00FC5DE0"/>
    <w:rsid w:val="00FE0D79"/>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4:docId w14:val="7429B29A"/>
  <w15:docId w15:val="{B32367C9-910A-4968-A207-452E8219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חת_601_2014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10 בנובמבר 2014</DocumentCreateDateEnglish>
    <DocumentCreateDateHebrew xmlns="8f5b83e0-a1d3-486c-bd07-833a425c74af">י"ז בחשון התשע"ה</DocumentCreateDateHebrew>
    <SubjectDocument xmlns="8f5b83e0-a1d3-486c-bd07-833a425c74af">מכרז פומבי 74/14 ניקיון</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10/11/2014 01:59;46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601</CounterString>
    <LastLockUser xmlns="8f5b83e0-a1d3-486c-bd07-833a425c74af" xsi:nil="true"/>
    <LastCheckOutDate xmlns="8f5b83e0-a1d3-486c-bd07-833a425c74af">10/11/2014 01:30;35</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HT_601_2014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2014-11-10T00:00:00+00:00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E997A-F752-4F79-9B0D-6602D287A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http://purl.org/dc/terms/"/>
    <ds:schemaRef ds:uri="http://purl.org/dc/elements/1.1/"/>
    <ds:schemaRef ds:uri="http://purl.org/dc/dcmitype/"/>
    <ds:schemaRef ds:uri="http://schemas.openxmlformats.org/package/2006/metadata/core-properties"/>
    <ds:schemaRef ds:uri="87b98568-e8c7-4058-bf31-e11803adaf85"/>
    <ds:schemaRef ds:uri="http://schemas.microsoft.com/office/2006/documentManagement/types"/>
    <ds:schemaRef ds:uri="8f5b83e0-a1d3-486c-bd07-833a425c74af"/>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C7635C5D-593B-4450-9B36-99624684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2069</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2014-11-10T11:58:00Z</cp:lastPrinted>
  <dcterms:created xsi:type="dcterms:W3CDTF">2014-11-12T06:09:00Z</dcterms:created>
  <dcterms:modified xsi:type="dcterms:W3CDTF">2014-11-12T06:09:00Z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